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38D" w:rsidRDefault="00C6638D" w:rsidP="00C663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28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Пешеходный переход расположен на пересечении с Транссибирской магистралью. Это значит, что движение поездов здесь очень интенсивное, и при переходе через железную дорогу Вы должны быть очень внимательны.</w:t>
      </w:r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6638D" w:rsidRPr="00731281" w:rsidRDefault="00C6638D" w:rsidP="00C663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731281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Пожалуйста, прочитайте правила безопасности:</w:t>
      </w:r>
    </w:p>
    <w:p w:rsidR="00C6638D" w:rsidRPr="00714D3A" w:rsidRDefault="00C6638D" w:rsidP="00C6638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подходе к месту перехода через железную дорогу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сосредоточьтесь, </w:t>
      </w:r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>заранее оцените обстановку. Убедитесь, не приближается ли поезд, включен ли зеленый сигнал светофора. Не переходите через пути на красный свет!</w:t>
      </w:r>
    </w:p>
    <w:p w:rsidR="00C6638D" w:rsidRPr="00731281" w:rsidRDefault="00C6638D" w:rsidP="00C6638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>Закончите разговор по мобильному телефону, выключите музыку и снимите наушники.</w:t>
      </w:r>
    </w:p>
    <w:p w:rsidR="00C6638D" w:rsidRPr="00714D3A" w:rsidRDefault="00C6638D" w:rsidP="00C6638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>Будьте взаимно вежливы! Чтобы не случилось беды, думайте не только о себе, но и о тех, кто идет рядом с Вами.</w:t>
      </w:r>
    </w:p>
    <w:p w:rsidR="00C6638D" w:rsidRPr="00714D3A" w:rsidRDefault="00C6638D" w:rsidP="00C6638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>Переходя через пути с ребенком, возьмите его за руку и не отпускайте до окончания перехода. Помните, что Вы находитесь на источнике повышенной опасности!</w:t>
      </w:r>
    </w:p>
    <w:p w:rsidR="00C6638D" w:rsidRPr="00714D3A" w:rsidRDefault="00C6638D" w:rsidP="00C6638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>Переходя через пути с двумя детьми, возьмите каждого за руку, чтобы Вы могли контролировать движение каждого ребенка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6638D" w:rsidRPr="00714D3A" w:rsidRDefault="00C6638D" w:rsidP="00C6638D">
      <w:pPr>
        <w:pStyle w:val="a5"/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638D" w:rsidRPr="00C6638D" w:rsidRDefault="00C6638D" w:rsidP="00C6638D">
      <w:pPr>
        <w:pStyle w:val="a5"/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C6638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Знайте, что для перехода через пути Вам потребуется больше времени, если:</w:t>
      </w:r>
    </w:p>
    <w:p w:rsidR="00C6638D" w:rsidRPr="00714D3A" w:rsidRDefault="00C6638D" w:rsidP="00C6638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>- на Вас неудобная обувь (скользящая подошва, высокие каблуки);</w:t>
      </w:r>
    </w:p>
    <w:p w:rsidR="00C6638D" w:rsidRPr="00714D3A" w:rsidRDefault="00C6638D" w:rsidP="00C6638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>- Вы перевозите габаритные вещи (коляску, сумку-тележку, велосипед и т.п.);</w:t>
      </w:r>
    </w:p>
    <w:p w:rsidR="00C6638D" w:rsidRDefault="00C6638D" w:rsidP="00C6638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 xml:space="preserve">- Вы помогаете переходить через железную дорогу детям, пожилым или </w:t>
      </w:r>
      <w:proofErr w:type="spellStart"/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>маломобильным</w:t>
      </w:r>
      <w:proofErr w:type="spellEnd"/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 xml:space="preserve"> людям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6638D" w:rsidRPr="00C6638D" w:rsidRDefault="00C6638D" w:rsidP="00C663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C6638D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Запомните сами и расскажите о правилах безопасности Вашим родственникам, друзьям и особенно детям!</w:t>
      </w:r>
    </w:p>
    <w:p w:rsidR="00C6638D" w:rsidRDefault="00C6638D" w:rsidP="00C6638D">
      <w:pPr>
        <w:spacing w:before="100" w:beforeAutospacing="1" w:after="100" w:afterAutospacing="1" w:line="240" w:lineRule="auto"/>
        <w:rPr>
          <w:sz w:val="28"/>
          <w:szCs w:val="28"/>
        </w:rPr>
      </w:pPr>
    </w:p>
    <w:p w:rsidR="00C6638D" w:rsidRDefault="00C6638D" w:rsidP="00C6638D">
      <w:pPr>
        <w:spacing w:after="0" w:line="240" w:lineRule="auto"/>
        <w:rPr>
          <w:sz w:val="28"/>
          <w:szCs w:val="28"/>
        </w:rPr>
      </w:pPr>
    </w:p>
    <w:p w:rsidR="00C6638D" w:rsidRDefault="00B21D21" w:rsidP="00C6638D">
      <w:pPr>
        <w:spacing w:after="0" w:line="240" w:lineRule="auto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847590" cy="69234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692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FAB" w:rsidRDefault="00B21D21" w:rsidP="00C6638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1088390" cy="493395"/>
            <wp:effectExtent l="19050" t="0" r="0" b="0"/>
            <wp:docPr id="2" name="Рисунок 2" descr="RZD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ZD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75D" w:rsidRPr="00714D3A" w:rsidRDefault="006B6B7C" w:rsidP="003A2FA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714D3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УВАЖАЕМЫЕ ГРАЖДАНЕ!</w:t>
      </w:r>
    </w:p>
    <w:p w:rsidR="00714D3A" w:rsidRPr="00714D3A" w:rsidRDefault="00713E6F" w:rsidP="003A2FAB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14D3A">
        <w:rPr>
          <w:rFonts w:ascii="Times New Roman" w:eastAsia="Times New Roman" w:hAnsi="Times New Roman"/>
          <w:sz w:val="26"/>
          <w:szCs w:val="26"/>
          <w:lang w:eastAsia="ru-RU"/>
        </w:rPr>
        <w:t>Этот пешеходный переход установлен для Вашего удобства и безопасности.</w:t>
      </w:r>
      <w:r w:rsidR="008B770A" w:rsidRPr="00714D3A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техническом оснащении перехода </w:t>
      </w:r>
      <w:r w:rsidR="006F57FC" w:rsidRPr="00714D3A">
        <w:rPr>
          <w:rFonts w:ascii="Times New Roman" w:eastAsia="Times New Roman" w:hAnsi="Times New Roman"/>
          <w:sz w:val="26"/>
          <w:szCs w:val="26"/>
          <w:lang w:eastAsia="ru-RU"/>
        </w:rPr>
        <w:t>продумана каждая деталь, чтобы В</w:t>
      </w:r>
      <w:r w:rsidR="008B770A" w:rsidRPr="00714D3A">
        <w:rPr>
          <w:rFonts w:ascii="Times New Roman" w:eastAsia="Times New Roman" w:hAnsi="Times New Roman"/>
          <w:sz w:val="26"/>
          <w:szCs w:val="26"/>
          <w:lang w:eastAsia="ru-RU"/>
        </w:rPr>
        <w:t>ы могли уве</w:t>
      </w:r>
      <w:r w:rsidR="002842D2" w:rsidRPr="00714D3A">
        <w:rPr>
          <w:rFonts w:ascii="Times New Roman" w:eastAsia="Times New Roman" w:hAnsi="Times New Roman"/>
          <w:sz w:val="26"/>
          <w:szCs w:val="26"/>
          <w:lang w:eastAsia="ru-RU"/>
        </w:rPr>
        <w:t>ренно перейти железную дорогу. Специальные у</w:t>
      </w:r>
      <w:r w:rsidR="008B770A" w:rsidRPr="00714D3A">
        <w:rPr>
          <w:rFonts w:ascii="Times New Roman" w:eastAsia="Times New Roman" w:hAnsi="Times New Roman"/>
          <w:sz w:val="26"/>
          <w:szCs w:val="26"/>
          <w:lang w:eastAsia="ru-RU"/>
        </w:rPr>
        <w:t xml:space="preserve">стройства считывают информацию о приближении поезда и подскажут Вам, когда </w:t>
      </w:r>
      <w:r w:rsidR="00C94DC3" w:rsidRPr="00714D3A">
        <w:rPr>
          <w:rFonts w:ascii="Times New Roman" w:eastAsia="Times New Roman" w:hAnsi="Times New Roman"/>
          <w:sz w:val="26"/>
          <w:szCs w:val="26"/>
          <w:lang w:eastAsia="ru-RU"/>
        </w:rPr>
        <w:t xml:space="preserve">железнодорожный путь свободен и </w:t>
      </w:r>
      <w:r w:rsidR="008B770A" w:rsidRPr="00714D3A">
        <w:rPr>
          <w:rFonts w:ascii="Times New Roman" w:eastAsia="Times New Roman" w:hAnsi="Times New Roman"/>
          <w:sz w:val="26"/>
          <w:szCs w:val="26"/>
          <w:lang w:eastAsia="ru-RU"/>
        </w:rPr>
        <w:t xml:space="preserve">можно </w:t>
      </w:r>
      <w:r w:rsidR="002842D2" w:rsidRPr="00714D3A">
        <w:rPr>
          <w:rFonts w:ascii="Times New Roman" w:eastAsia="Times New Roman" w:hAnsi="Times New Roman"/>
          <w:sz w:val="26"/>
          <w:szCs w:val="26"/>
          <w:lang w:eastAsia="ru-RU"/>
        </w:rPr>
        <w:t xml:space="preserve">безопасно </w:t>
      </w:r>
      <w:r w:rsidR="008B770A" w:rsidRPr="00714D3A">
        <w:rPr>
          <w:rFonts w:ascii="Times New Roman" w:eastAsia="Times New Roman" w:hAnsi="Times New Roman"/>
          <w:sz w:val="26"/>
          <w:szCs w:val="26"/>
          <w:lang w:eastAsia="ru-RU"/>
        </w:rPr>
        <w:t>идти по переходу.</w:t>
      </w:r>
    </w:p>
    <w:p w:rsidR="00714D3A" w:rsidRPr="00714D3A" w:rsidRDefault="00714D3A" w:rsidP="00714D3A">
      <w:pPr>
        <w:pStyle w:val="a5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7622" w:type="dxa"/>
        <w:tblLayout w:type="fixed"/>
        <w:tblLook w:val="04A0"/>
      </w:tblPr>
      <w:tblGrid>
        <w:gridCol w:w="3500"/>
        <w:gridCol w:w="436"/>
        <w:gridCol w:w="3402"/>
        <w:gridCol w:w="284"/>
      </w:tblGrid>
      <w:tr w:rsidR="00714D3A" w:rsidRPr="0040123F" w:rsidTr="0040123F">
        <w:tc>
          <w:tcPr>
            <w:tcW w:w="3500" w:type="dxa"/>
          </w:tcPr>
          <w:p w:rsidR="00714D3A" w:rsidRPr="0040123F" w:rsidRDefault="00714D3A" w:rsidP="004012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0123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НАКОПИТЕЛЬНАЯ ПЛОЩАДКА</w:t>
            </w:r>
          </w:p>
          <w:p w:rsidR="00714D3A" w:rsidRPr="0040123F" w:rsidRDefault="00714D3A" w:rsidP="0040123F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012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нужна для того, чтобы у Вас было время оценить обстановку при подходе к пешеходному переходу</w:t>
            </w:r>
          </w:p>
        </w:tc>
        <w:tc>
          <w:tcPr>
            <w:tcW w:w="4122" w:type="dxa"/>
            <w:gridSpan w:val="3"/>
          </w:tcPr>
          <w:p w:rsidR="00714D3A" w:rsidRPr="0040123F" w:rsidRDefault="00B21D21" w:rsidP="0040123F">
            <w:pPr>
              <w:pStyle w:val="a5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191385" cy="1233805"/>
                  <wp:effectExtent l="19050" t="0" r="0" b="0"/>
                  <wp:docPr id="3" name="Рисунок 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385" cy="1233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D3A" w:rsidRPr="0040123F" w:rsidRDefault="00714D3A" w:rsidP="0040123F">
            <w:pPr>
              <w:pStyle w:val="a5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14D3A" w:rsidRPr="0040123F" w:rsidTr="0040123F">
        <w:trPr>
          <w:gridAfter w:val="1"/>
          <w:wAfter w:w="284" w:type="dxa"/>
        </w:trPr>
        <w:tc>
          <w:tcPr>
            <w:tcW w:w="3936" w:type="dxa"/>
            <w:gridSpan w:val="2"/>
          </w:tcPr>
          <w:p w:rsidR="00714D3A" w:rsidRPr="0040123F" w:rsidRDefault="00B21D21" w:rsidP="0040123F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22195" cy="1335405"/>
                  <wp:effectExtent l="19050" t="0" r="1905" b="0"/>
                  <wp:docPr id="4" name="Рисунок 4" descr="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195" cy="1335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714D3A" w:rsidRPr="0040123F" w:rsidRDefault="00714D3A" w:rsidP="004012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123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ЗАГРАДИТЕЛЬНЫЕ БАРЬЕРЫ</w:t>
            </w:r>
          </w:p>
          <w:p w:rsidR="00714D3A" w:rsidRPr="0040123F" w:rsidRDefault="00714D3A" w:rsidP="0040123F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0123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обеспечивают Вам безопасность, препятствуя прямому выходу в опасную зону движения поездов</w:t>
            </w:r>
          </w:p>
        </w:tc>
      </w:tr>
    </w:tbl>
    <w:p w:rsidR="00714D3A" w:rsidRDefault="00F76B0D" w:rsidP="00714D3A">
      <w:pPr>
        <w:pStyle w:val="a5"/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D3A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ИНФОРМАЦИОННЫЕ СИСТЕМЫ</w:t>
      </w:r>
      <w:r w:rsidRPr="00714D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2FAB">
        <w:rPr>
          <w:rFonts w:ascii="Times New Roman" w:eastAsia="Times New Roman" w:hAnsi="Times New Roman"/>
          <w:sz w:val="28"/>
          <w:szCs w:val="28"/>
          <w:lang w:eastAsia="ru-RU"/>
        </w:rPr>
        <w:t xml:space="preserve">(знаки, плакаты, </w:t>
      </w:r>
      <w:r w:rsidR="00FB089E" w:rsidRPr="00714D3A">
        <w:rPr>
          <w:rFonts w:ascii="Times New Roman" w:eastAsia="Times New Roman" w:hAnsi="Times New Roman"/>
          <w:sz w:val="28"/>
          <w:szCs w:val="28"/>
          <w:lang w:eastAsia="ru-RU"/>
        </w:rPr>
        <w:t>указатели) напомнят Вам о внимательности и осторожности</w:t>
      </w:r>
      <w:r w:rsidR="00B1598E" w:rsidRPr="00714D3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14D3A" w:rsidRPr="00714D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1D2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899795" cy="1596390"/>
            <wp:effectExtent l="19050" t="0" r="0" b="0"/>
            <wp:docPr id="5" name="Рисунок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D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6E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4D3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21D2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161415" cy="1596390"/>
            <wp:effectExtent l="19050" t="0" r="635" b="0"/>
            <wp:docPr id="6" name="Рисунок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415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6E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4D3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21D2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899795" cy="1581785"/>
            <wp:effectExtent l="19050" t="0" r="0" b="0"/>
            <wp:docPr id="7" name="Рисунок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5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D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6E9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21D2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1610995"/>
            <wp:effectExtent l="19050" t="0" r="0" b="0"/>
            <wp:docPr id="8" name="Рисунок 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796" w:type="dxa"/>
        <w:tblInd w:w="250" w:type="dxa"/>
        <w:tblLayout w:type="fixed"/>
        <w:tblLook w:val="04A0"/>
      </w:tblPr>
      <w:tblGrid>
        <w:gridCol w:w="2835"/>
        <w:gridCol w:w="284"/>
        <w:gridCol w:w="1275"/>
        <w:gridCol w:w="142"/>
        <w:gridCol w:w="3260"/>
      </w:tblGrid>
      <w:tr w:rsidR="006B6E9A" w:rsidRPr="0040123F" w:rsidTr="00C02F2B">
        <w:trPr>
          <w:trHeight w:val="2540"/>
        </w:trPr>
        <w:tc>
          <w:tcPr>
            <w:tcW w:w="4394" w:type="dxa"/>
            <w:gridSpan w:val="3"/>
          </w:tcPr>
          <w:p w:rsidR="006B6E9A" w:rsidRPr="0040123F" w:rsidRDefault="006B6E9A" w:rsidP="004012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0A7D30" w:rsidRPr="0040123F" w:rsidRDefault="006B6E9A" w:rsidP="004012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0123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ЗВУКОВАЯ СИГНАЛИЗАЦИЯ</w:t>
            </w:r>
          </w:p>
          <w:p w:rsidR="006B6E9A" w:rsidRPr="0040123F" w:rsidRDefault="006B6E9A" w:rsidP="0040123F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1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считывает информацию о приближении поезда и предупреждает Вас об этом. Пока не стихнет сигнал, подаваемый устройством, переходить через железную дорогу нельзя</w:t>
            </w:r>
            <w:r w:rsidR="000A7D30" w:rsidRPr="00401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!</w:t>
            </w:r>
          </w:p>
        </w:tc>
        <w:tc>
          <w:tcPr>
            <w:tcW w:w="3402" w:type="dxa"/>
            <w:gridSpan w:val="2"/>
          </w:tcPr>
          <w:p w:rsidR="006B6E9A" w:rsidRPr="0040123F" w:rsidRDefault="006B6E9A" w:rsidP="0040123F">
            <w:pPr>
              <w:pStyle w:val="a5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0A7D30" w:rsidRPr="0040123F" w:rsidRDefault="00B21D21" w:rsidP="0040123F">
            <w:pPr>
              <w:pStyle w:val="a5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89785" cy="1335405"/>
                  <wp:effectExtent l="19050" t="0" r="5715" b="0"/>
                  <wp:docPr id="9" name="Рисунок 9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785" cy="1335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73D9" w:rsidRPr="0040123F" w:rsidTr="00C02F2B">
        <w:trPr>
          <w:trHeight w:val="2364"/>
        </w:trPr>
        <w:tc>
          <w:tcPr>
            <w:tcW w:w="2835" w:type="dxa"/>
          </w:tcPr>
          <w:p w:rsidR="00A173D9" w:rsidRPr="0040123F" w:rsidRDefault="00A173D9" w:rsidP="0040123F">
            <w:pPr>
              <w:pStyle w:val="a5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  <w:p w:rsidR="00A173D9" w:rsidRPr="0040123F" w:rsidRDefault="00B21D21" w:rsidP="00C02F2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61415" cy="1291590"/>
                  <wp:effectExtent l="19050" t="0" r="635" b="0"/>
                  <wp:docPr id="10" name="Рисунок 10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415" cy="1291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gridSpan w:val="4"/>
          </w:tcPr>
          <w:p w:rsidR="00A173D9" w:rsidRPr="0040123F" w:rsidRDefault="00A173D9" w:rsidP="004012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C02F2B" w:rsidRDefault="00A173D9" w:rsidP="00C02F2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0123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СВЕТОВАЯ АВТОМАТИЧЕСКАЯ СИГНАЛИЗАЦИЯ</w:t>
            </w:r>
          </w:p>
          <w:p w:rsidR="00A173D9" w:rsidRPr="0040123F" w:rsidRDefault="00A173D9" w:rsidP="00C02F2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1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запрещает или разрешает Вам идти по переходу. Зеленый свет – переход свободен, красный </w:t>
            </w:r>
            <w:r w:rsidR="00C02F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свет </w:t>
            </w:r>
            <w:r w:rsidRPr="00401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стой!</w:t>
            </w:r>
          </w:p>
          <w:p w:rsidR="00A173D9" w:rsidRPr="0040123F" w:rsidRDefault="00A173D9" w:rsidP="0040123F">
            <w:pPr>
              <w:pStyle w:val="a5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0A7D30" w:rsidRPr="0040123F" w:rsidTr="00C02F2B">
        <w:tc>
          <w:tcPr>
            <w:tcW w:w="4536" w:type="dxa"/>
            <w:gridSpan w:val="4"/>
          </w:tcPr>
          <w:p w:rsidR="00A173D9" w:rsidRPr="0040123F" w:rsidRDefault="00A173D9" w:rsidP="0040123F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A173D9" w:rsidRPr="0040123F" w:rsidRDefault="000A7D30" w:rsidP="0040123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0123F">
              <w:rPr>
                <w:b/>
                <w:sz w:val="28"/>
                <w:szCs w:val="28"/>
              </w:rPr>
              <w:t>НАСТИЛЫ</w:t>
            </w:r>
          </w:p>
          <w:p w:rsidR="000A7D30" w:rsidRDefault="00A173D9" w:rsidP="0040123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0123F">
              <w:rPr>
                <w:sz w:val="28"/>
                <w:szCs w:val="28"/>
              </w:rPr>
              <w:t>обладают</w:t>
            </w:r>
            <w:r w:rsidR="000A7D30" w:rsidRPr="0040123F">
              <w:rPr>
                <w:sz w:val="28"/>
                <w:szCs w:val="28"/>
              </w:rPr>
              <w:t xml:space="preserve"> противоскользящей поверхностью </w:t>
            </w:r>
            <w:r w:rsidRPr="0040123F">
              <w:rPr>
                <w:sz w:val="28"/>
                <w:szCs w:val="28"/>
              </w:rPr>
              <w:t xml:space="preserve">и </w:t>
            </w:r>
            <w:r w:rsidR="000A7D30" w:rsidRPr="0040123F">
              <w:rPr>
                <w:sz w:val="28"/>
                <w:szCs w:val="28"/>
              </w:rPr>
              <w:t>обеспечат безопасность перехода в любую погоду. Переходите железную дорогу только по настилу, иначе Вы рискуете запнуться за рельсы или оступиться на щебне или шпалах</w:t>
            </w:r>
          </w:p>
          <w:p w:rsidR="00C02F2B" w:rsidRPr="00A173D9" w:rsidRDefault="00C02F2B" w:rsidP="0040123F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3260" w:type="dxa"/>
          </w:tcPr>
          <w:p w:rsidR="000A7D30" w:rsidRPr="0040123F" w:rsidRDefault="00B21D21" w:rsidP="0040123F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945005" cy="2148205"/>
                  <wp:effectExtent l="19050" t="0" r="0" b="0"/>
                  <wp:docPr id="11" name="Рисунок 11" descr="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005" cy="2148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73D9" w:rsidRPr="0040123F" w:rsidTr="00C02F2B">
        <w:tc>
          <w:tcPr>
            <w:tcW w:w="3119" w:type="dxa"/>
            <w:gridSpan w:val="2"/>
          </w:tcPr>
          <w:p w:rsidR="00A173D9" w:rsidRPr="0040123F" w:rsidRDefault="00B21D21" w:rsidP="0040123F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683385" cy="943610"/>
                  <wp:effectExtent l="19050" t="0" r="0" b="0"/>
                  <wp:docPr id="12" name="Рисунок 12" descr="S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3385" cy="943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gridSpan w:val="3"/>
          </w:tcPr>
          <w:p w:rsidR="00A173D9" w:rsidRPr="0040123F" w:rsidRDefault="00A173D9" w:rsidP="0040123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0123F">
              <w:rPr>
                <w:b/>
                <w:sz w:val="28"/>
                <w:szCs w:val="28"/>
              </w:rPr>
              <w:t>ОСВЕТИТЕЛЬНЫЕ УСТАНОВКИ</w:t>
            </w:r>
          </w:p>
          <w:p w:rsidR="00A173D9" w:rsidRPr="0040123F" w:rsidRDefault="00A173D9" w:rsidP="0040123F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40123F">
              <w:rPr>
                <w:sz w:val="28"/>
                <w:szCs w:val="28"/>
              </w:rPr>
              <w:t>нужны для безопасного перехода в темное время суток.</w:t>
            </w:r>
          </w:p>
        </w:tc>
      </w:tr>
      <w:tr w:rsidR="00C02F2B" w:rsidRPr="0040123F" w:rsidTr="00763533">
        <w:trPr>
          <w:trHeight w:val="644"/>
        </w:trPr>
        <w:tc>
          <w:tcPr>
            <w:tcW w:w="7796" w:type="dxa"/>
            <w:gridSpan w:val="5"/>
          </w:tcPr>
          <w:p w:rsidR="00C02F2B" w:rsidRDefault="00C02F2B" w:rsidP="00C02F2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C02F2B" w:rsidRPr="00731281" w:rsidRDefault="00C02F2B" w:rsidP="00C02F2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31281">
              <w:rPr>
                <w:b/>
                <w:i/>
                <w:sz w:val="28"/>
                <w:szCs w:val="28"/>
              </w:rPr>
              <w:t>Пожалуйста, относитесь к оборудованию бережно, ведь оно необходимо всем, кто пользуется переходо</w:t>
            </w:r>
            <w:r w:rsidR="00731281">
              <w:rPr>
                <w:b/>
                <w:i/>
                <w:sz w:val="28"/>
                <w:szCs w:val="28"/>
              </w:rPr>
              <w:t>м!</w:t>
            </w:r>
          </w:p>
          <w:p w:rsidR="00C02F2B" w:rsidRPr="00C02F2B" w:rsidRDefault="00C02F2B" w:rsidP="00C02F2B">
            <w:pPr>
              <w:pStyle w:val="a3"/>
              <w:spacing w:before="0" w:beforeAutospacing="0" w:after="0" w:afterAutospacing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Соблюдайте правила безопасности!</w:t>
            </w:r>
          </w:p>
        </w:tc>
      </w:tr>
    </w:tbl>
    <w:p w:rsidR="000A7D30" w:rsidRDefault="000A7D30" w:rsidP="009E265B">
      <w:pPr>
        <w:pStyle w:val="a3"/>
        <w:jc w:val="both"/>
        <w:rPr>
          <w:b/>
          <w:sz w:val="28"/>
          <w:szCs w:val="28"/>
        </w:rPr>
        <w:sectPr w:rsidR="000A7D30" w:rsidSect="00C6638D">
          <w:pgSz w:w="16838" w:h="11906" w:orient="landscape"/>
          <w:pgMar w:top="142" w:right="536" w:bottom="0" w:left="567" w:header="709" w:footer="709" w:gutter="0"/>
          <w:cols w:num="2" w:space="395"/>
          <w:docGrid w:linePitch="360"/>
        </w:sectPr>
      </w:pPr>
    </w:p>
    <w:p w:rsidR="00731281" w:rsidRDefault="00731281" w:rsidP="00731281">
      <w:pPr>
        <w:pStyle w:val="a3"/>
        <w:jc w:val="center"/>
        <w:rPr>
          <w:sz w:val="28"/>
          <w:szCs w:val="28"/>
        </w:rPr>
      </w:pPr>
    </w:p>
    <w:sectPr w:rsidR="00731281" w:rsidSect="00C6638D">
      <w:type w:val="continuous"/>
      <w:pgSz w:w="16838" w:h="11906" w:orient="landscape"/>
      <w:pgMar w:top="426" w:right="678" w:bottom="426" w:left="709" w:header="709" w:footer="709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6D06"/>
    <w:multiLevelType w:val="hybridMultilevel"/>
    <w:tmpl w:val="A2949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B5172"/>
    <w:multiLevelType w:val="hybridMultilevel"/>
    <w:tmpl w:val="0CF8D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71014"/>
    <w:multiLevelType w:val="hybridMultilevel"/>
    <w:tmpl w:val="27CAD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1"/>
  <w:proofState w:spelling="clean" w:grammar="clean"/>
  <w:defaultTabStop w:val="708"/>
  <w:characterSpacingControl w:val="doNotCompress"/>
  <w:compat/>
  <w:rsids>
    <w:rsidRoot w:val="006150A4"/>
    <w:rsid w:val="000718E1"/>
    <w:rsid w:val="00094C02"/>
    <w:rsid w:val="000A7D30"/>
    <w:rsid w:val="00230042"/>
    <w:rsid w:val="002842D2"/>
    <w:rsid w:val="003947F6"/>
    <w:rsid w:val="003A2FAB"/>
    <w:rsid w:val="0040123F"/>
    <w:rsid w:val="006150A4"/>
    <w:rsid w:val="00665851"/>
    <w:rsid w:val="006B6B7C"/>
    <w:rsid w:val="006B6E9A"/>
    <w:rsid w:val="006F57FC"/>
    <w:rsid w:val="00713E6F"/>
    <w:rsid w:val="00714D3A"/>
    <w:rsid w:val="00731281"/>
    <w:rsid w:val="00763533"/>
    <w:rsid w:val="007C1009"/>
    <w:rsid w:val="00872D42"/>
    <w:rsid w:val="0087533B"/>
    <w:rsid w:val="00896AD5"/>
    <w:rsid w:val="008B770A"/>
    <w:rsid w:val="009821B8"/>
    <w:rsid w:val="009E265B"/>
    <w:rsid w:val="009F1DF8"/>
    <w:rsid w:val="00A173D9"/>
    <w:rsid w:val="00B1598E"/>
    <w:rsid w:val="00B21D21"/>
    <w:rsid w:val="00B63CD6"/>
    <w:rsid w:val="00B97AC5"/>
    <w:rsid w:val="00BD2DF7"/>
    <w:rsid w:val="00C02F2B"/>
    <w:rsid w:val="00C06674"/>
    <w:rsid w:val="00C132FE"/>
    <w:rsid w:val="00C6095F"/>
    <w:rsid w:val="00C6638D"/>
    <w:rsid w:val="00C94DC3"/>
    <w:rsid w:val="00CC5A53"/>
    <w:rsid w:val="00D3775D"/>
    <w:rsid w:val="00F41917"/>
    <w:rsid w:val="00F72F34"/>
    <w:rsid w:val="00F76B0D"/>
    <w:rsid w:val="00FB089E"/>
    <w:rsid w:val="00FB3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50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50A4"/>
    <w:rPr>
      <w:b/>
      <w:bCs/>
    </w:rPr>
  </w:style>
  <w:style w:type="paragraph" w:styleId="a5">
    <w:name w:val="List Paragraph"/>
    <w:basedOn w:val="a"/>
    <w:uiPriority w:val="34"/>
    <w:qFormat/>
    <w:rsid w:val="00D3775D"/>
    <w:pPr>
      <w:ind w:left="720"/>
      <w:contextualSpacing/>
    </w:pPr>
  </w:style>
  <w:style w:type="paragraph" w:styleId="a6">
    <w:name w:val="Body Text Indent"/>
    <w:basedOn w:val="a"/>
    <w:link w:val="a7"/>
    <w:rsid w:val="00872D4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72D42"/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uiPriority w:val="59"/>
    <w:rsid w:val="00714D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F1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1D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454241">
              <w:marLeft w:val="0"/>
              <w:marRight w:val="600"/>
              <w:marTop w:val="120"/>
              <w:marBottom w:val="0"/>
              <w:divBdr>
                <w:top w:val="single" w:sz="4" w:space="0" w:color="476D78"/>
                <w:left w:val="single" w:sz="4" w:space="0" w:color="476D78"/>
                <w:bottom w:val="single" w:sz="4" w:space="0" w:color="476D78"/>
                <w:right w:val="single" w:sz="4" w:space="0" w:color="476D78"/>
              </w:divBdr>
              <w:divsChild>
                <w:div w:id="20147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01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1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46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16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83821">
                              <w:marLeft w:val="0"/>
                              <w:marRight w:val="0"/>
                              <w:marTop w:val="2191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94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29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502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453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3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66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35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ESRR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Ершова Елена Валерьевна</dc:creator>
  <cp:lastModifiedBy>Секретарь</cp:lastModifiedBy>
  <cp:revision>2</cp:revision>
  <dcterms:created xsi:type="dcterms:W3CDTF">2019-09-20T02:12:00Z</dcterms:created>
  <dcterms:modified xsi:type="dcterms:W3CDTF">2019-09-20T02:12:00Z</dcterms:modified>
</cp:coreProperties>
</file>